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Tretekstu"/>
        <w:spacing w:lineRule="auto" w:line="276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Sz.P. Adam Struzik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Marszałek Województwa Mazowieckiego </w:t>
        <w:br/>
        <w:t>ZARZĄD WOJEWÓDZTWA MAZOWIECKIEGO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>03-719 Warszawa, ul. Jagiellońska 26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e-mail: urzad_marszalkowski@mazovia.pl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y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 Pa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nie Marszałku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W roku 2005 Sejmik Waszego województwa zadeklarował się jako Strefa Wolna od GMO.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19</TotalTime>
  <Application>LibreOffice/6.1.5.2$Linux_X86_64 LibreOffice_project/10$Build-2</Application>
  <Pages>4</Pages>
  <Words>1039</Words>
  <Characters>7112</Characters>
  <CharactersWithSpaces>8141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2024-01-27T20:39:21Z</dcterms:modified>
  <cp:revision>10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